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E47FB" w14:textId="75C33957" w:rsidR="00996F56" w:rsidRDefault="00996F56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  <w:r>
        <w:rPr>
          <w:rFonts w:eastAsia="Times New Roman" w:cstheme="minorHAnsi"/>
          <w:b/>
          <w:bCs/>
          <w:kern w:val="36"/>
          <w:lang w:eastAsia="en-NZ"/>
        </w:rPr>
        <w:t>Q &amp; A: Why the Low Fixed Charge Regulations Must Go</w:t>
      </w:r>
    </w:p>
    <w:p w14:paraId="0F36DE1A" w14:textId="5F226237" w:rsidR="008252D0" w:rsidRPr="00D902B2" w:rsidRDefault="008252D0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</w:p>
    <w:p w14:paraId="59A1A3BD" w14:textId="7DBDE628" w:rsidR="008252D0" w:rsidRPr="00D902B2" w:rsidRDefault="00945AD7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  <w:r w:rsidRPr="00D902B2">
        <w:rPr>
          <w:rFonts w:eastAsia="Times New Roman" w:cstheme="minorHAnsi"/>
          <w:b/>
          <w:bCs/>
          <w:kern w:val="36"/>
          <w:lang w:eastAsia="en-NZ"/>
        </w:rPr>
        <w:t>What’s the problem?</w:t>
      </w:r>
    </w:p>
    <w:p w14:paraId="2D33AB2F" w14:textId="66B7B012" w:rsidR="004D7933" w:rsidRPr="00FE3512" w:rsidRDefault="00CA6AED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eastAsia="en-NZ"/>
        </w:rPr>
      </w:pPr>
      <w:r w:rsidRPr="00D902B2">
        <w:rPr>
          <w:rFonts w:eastAsia="Times New Roman" w:cstheme="minorHAnsi"/>
          <w:bCs/>
          <w:kern w:val="36"/>
          <w:lang w:eastAsia="en-NZ"/>
        </w:rPr>
        <w:t xml:space="preserve">Some households are paying more </w:t>
      </w:r>
      <w:r w:rsidR="00CE3E73" w:rsidRPr="00D902B2">
        <w:rPr>
          <w:rFonts w:eastAsia="Times New Roman" w:cstheme="minorHAnsi"/>
          <w:bCs/>
          <w:kern w:val="36"/>
          <w:lang w:eastAsia="en-NZ"/>
        </w:rPr>
        <w:t>for</w:t>
      </w:r>
      <w:r w:rsidR="000A469E" w:rsidRPr="00D902B2">
        <w:rPr>
          <w:rFonts w:eastAsia="Times New Roman" w:cstheme="minorHAnsi"/>
          <w:bCs/>
          <w:kern w:val="36"/>
          <w:lang w:eastAsia="en-NZ"/>
        </w:rPr>
        <w:t xml:space="preserve"> a </w:t>
      </w:r>
      <w:r w:rsidR="004B4C0C" w:rsidRPr="00D902B2">
        <w:rPr>
          <w:rFonts w:eastAsia="Times New Roman" w:cstheme="minorHAnsi"/>
          <w:bCs/>
          <w:kern w:val="36"/>
          <w:lang w:eastAsia="en-NZ"/>
        </w:rPr>
        <w:t xml:space="preserve">connection to </w:t>
      </w:r>
      <w:r w:rsidR="004D7933" w:rsidRPr="00D902B2">
        <w:rPr>
          <w:rFonts w:eastAsia="Times New Roman" w:cstheme="minorHAnsi"/>
          <w:bCs/>
          <w:kern w:val="36"/>
          <w:lang w:eastAsia="en-NZ"/>
        </w:rPr>
        <w:t>the e</w:t>
      </w:r>
      <w:r w:rsidR="004B4C0C" w:rsidRPr="00D902B2">
        <w:rPr>
          <w:rFonts w:eastAsia="Times New Roman" w:cstheme="minorHAnsi"/>
          <w:bCs/>
          <w:kern w:val="36"/>
          <w:lang w:eastAsia="en-NZ"/>
        </w:rPr>
        <w:t xml:space="preserve">lectricity </w:t>
      </w:r>
      <w:r w:rsidR="004D7933" w:rsidRPr="00D902B2">
        <w:rPr>
          <w:rFonts w:eastAsia="Times New Roman" w:cstheme="minorHAnsi"/>
          <w:bCs/>
          <w:kern w:val="36"/>
          <w:lang w:eastAsia="en-NZ"/>
        </w:rPr>
        <w:t xml:space="preserve">grid </w:t>
      </w:r>
      <w:r w:rsidRPr="00D902B2">
        <w:rPr>
          <w:rFonts w:eastAsia="Times New Roman" w:cstheme="minorHAnsi"/>
          <w:bCs/>
          <w:kern w:val="36"/>
          <w:lang w:eastAsia="en-NZ"/>
        </w:rPr>
        <w:t xml:space="preserve">than other households. </w:t>
      </w:r>
      <w:r w:rsidR="00B912A8" w:rsidRPr="00D902B2">
        <w:rPr>
          <w:rFonts w:eastAsia="Times New Roman" w:cstheme="minorHAnsi"/>
          <w:bCs/>
          <w:kern w:val="36"/>
          <w:lang w:eastAsia="en-NZ"/>
        </w:rPr>
        <w:t xml:space="preserve">This </w:t>
      </w:r>
      <w:r w:rsidR="005B7E36" w:rsidRPr="00D902B2">
        <w:rPr>
          <w:rFonts w:eastAsia="Times New Roman" w:cstheme="minorHAnsi"/>
          <w:bCs/>
          <w:kern w:val="36"/>
          <w:lang w:eastAsia="en-NZ"/>
        </w:rPr>
        <w:t>imbalance c</w:t>
      </w:r>
      <w:r w:rsidR="00996F56">
        <w:rPr>
          <w:rFonts w:eastAsia="Times New Roman" w:cstheme="minorHAnsi"/>
          <w:bCs/>
          <w:kern w:val="36"/>
          <w:lang w:eastAsia="en-NZ"/>
        </w:rPr>
        <w:t xml:space="preserve">ould </w:t>
      </w:r>
      <w:r w:rsidR="005B7E36" w:rsidRPr="00D902B2">
        <w:rPr>
          <w:rFonts w:eastAsia="Times New Roman" w:cstheme="minorHAnsi"/>
          <w:bCs/>
          <w:kern w:val="36"/>
          <w:lang w:eastAsia="en-NZ"/>
        </w:rPr>
        <w:t xml:space="preserve">be </w:t>
      </w:r>
      <w:r w:rsidR="002866F2">
        <w:rPr>
          <w:rFonts w:eastAsia="Times New Roman" w:cstheme="minorHAnsi"/>
          <w:bCs/>
          <w:kern w:val="36"/>
          <w:lang w:eastAsia="en-NZ"/>
        </w:rPr>
        <w:t xml:space="preserve">corrected by the </w:t>
      </w:r>
      <w:r w:rsidR="00157B35" w:rsidRPr="00D902B2">
        <w:rPr>
          <w:rFonts w:eastAsia="Times New Roman" w:cstheme="minorHAnsi"/>
          <w:bCs/>
          <w:kern w:val="36"/>
          <w:lang w:eastAsia="en-NZ"/>
        </w:rPr>
        <w:t>government revok</w:t>
      </w:r>
      <w:r w:rsidR="002866F2">
        <w:rPr>
          <w:rFonts w:eastAsia="Times New Roman" w:cstheme="minorHAnsi"/>
          <w:bCs/>
          <w:kern w:val="36"/>
          <w:lang w:eastAsia="en-NZ"/>
        </w:rPr>
        <w:t>ing</w:t>
      </w:r>
      <w:r w:rsidR="00157B35" w:rsidRPr="00D902B2">
        <w:rPr>
          <w:rFonts w:eastAsia="Times New Roman" w:cstheme="minorHAnsi"/>
          <w:bCs/>
          <w:kern w:val="36"/>
          <w:lang w:eastAsia="en-NZ"/>
        </w:rPr>
        <w:t xml:space="preserve"> </w:t>
      </w:r>
      <w:r w:rsidR="009E710D" w:rsidRPr="00D902B2">
        <w:rPr>
          <w:rFonts w:eastAsia="Times New Roman" w:cstheme="minorHAnsi"/>
          <w:bCs/>
          <w:kern w:val="36"/>
          <w:lang w:eastAsia="en-NZ"/>
        </w:rPr>
        <w:t>2004</w:t>
      </w:r>
      <w:r w:rsidR="00CE1B56" w:rsidRPr="00D902B2">
        <w:rPr>
          <w:rFonts w:eastAsia="Times New Roman" w:cstheme="minorHAnsi"/>
          <w:bCs/>
          <w:kern w:val="36"/>
          <w:lang w:eastAsia="en-NZ"/>
        </w:rPr>
        <w:t xml:space="preserve"> regulations which </w:t>
      </w:r>
      <w:r w:rsidR="004D7933" w:rsidRPr="00D902B2">
        <w:rPr>
          <w:rFonts w:eastAsia="Times New Roman" w:cstheme="minorHAnsi"/>
          <w:bCs/>
          <w:kern w:val="36"/>
          <w:lang w:eastAsia="en-NZ"/>
        </w:rPr>
        <w:t xml:space="preserve">created and maintain </w:t>
      </w:r>
      <w:r w:rsidR="00996F56">
        <w:rPr>
          <w:rFonts w:eastAsia="Times New Roman" w:cstheme="minorHAnsi"/>
          <w:bCs/>
          <w:kern w:val="36"/>
          <w:lang w:eastAsia="en-NZ"/>
        </w:rPr>
        <w:t xml:space="preserve">what is a </w:t>
      </w:r>
      <w:r w:rsidR="004D7933" w:rsidRPr="00D902B2">
        <w:rPr>
          <w:rFonts w:eastAsia="Times New Roman" w:cstheme="minorHAnsi"/>
          <w:bCs/>
          <w:kern w:val="36"/>
          <w:lang w:eastAsia="en-NZ"/>
        </w:rPr>
        <w:t>cross-subsidy.</w:t>
      </w:r>
      <w:r w:rsidR="00FE3512">
        <w:rPr>
          <w:rFonts w:eastAsia="Times New Roman" w:cstheme="minorHAnsi"/>
          <w:bCs/>
          <w:kern w:val="36"/>
          <w:lang w:eastAsia="en-NZ"/>
        </w:rPr>
        <w:t xml:space="preserve"> </w:t>
      </w:r>
      <w:r w:rsidR="00FE3512" w:rsidRPr="00FE3512">
        <w:rPr>
          <w:rStyle w:val="tgc"/>
          <w:bCs/>
        </w:rPr>
        <w:t>Cross</w:t>
      </w:r>
      <w:r w:rsidR="00FE3512" w:rsidRPr="00FE3512">
        <w:rPr>
          <w:rStyle w:val="tgc"/>
        </w:rPr>
        <w:t xml:space="preserve"> subsidi</w:t>
      </w:r>
      <w:r w:rsidR="00FE3512" w:rsidRPr="00FE3512">
        <w:rPr>
          <w:rStyle w:val="tgc"/>
        </w:rPr>
        <w:t>s</w:t>
      </w:r>
      <w:r w:rsidR="00FE3512" w:rsidRPr="00FE3512">
        <w:rPr>
          <w:rStyle w:val="tgc"/>
        </w:rPr>
        <w:t xml:space="preserve">ation is the practice of charging higher prices to one group of consumers to </w:t>
      </w:r>
      <w:r w:rsidR="00FE3512" w:rsidRPr="00FE3512">
        <w:rPr>
          <w:rStyle w:val="tgc"/>
          <w:bCs/>
        </w:rPr>
        <w:t>subsidi</w:t>
      </w:r>
      <w:r w:rsidR="00FE3512" w:rsidRPr="00FE3512">
        <w:rPr>
          <w:rStyle w:val="tgc"/>
          <w:bCs/>
        </w:rPr>
        <w:t>s</w:t>
      </w:r>
      <w:r w:rsidR="00FE3512" w:rsidRPr="00FE3512">
        <w:rPr>
          <w:rStyle w:val="tgc"/>
          <w:bCs/>
        </w:rPr>
        <w:t>e</w:t>
      </w:r>
      <w:r w:rsidR="00FE3512" w:rsidRPr="00FE3512">
        <w:rPr>
          <w:rStyle w:val="tgc"/>
        </w:rPr>
        <w:t xml:space="preserve"> lower prices for another group.</w:t>
      </w:r>
    </w:p>
    <w:p w14:paraId="41B9CD62" w14:textId="1195A247" w:rsidR="00640C73" w:rsidRPr="00D902B2" w:rsidRDefault="00945AD7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  <w:r w:rsidRPr="00D902B2">
        <w:rPr>
          <w:rFonts w:eastAsia="Times New Roman" w:cstheme="minorHAnsi"/>
          <w:b/>
          <w:bCs/>
          <w:kern w:val="36"/>
          <w:lang w:eastAsia="en-NZ"/>
        </w:rPr>
        <w:t>Who is paying more</w:t>
      </w:r>
      <w:r w:rsidR="00157B35" w:rsidRPr="00D902B2">
        <w:rPr>
          <w:rFonts w:eastAsia="Times New Roman" w:cstheme="minorHAnsi"/>
          <w:b/>
          <w:bCs/>
          <w:kern w:val="36"/>
          <w:lang w:eastAsia="en-NZ"/>
        </w:rPr>
        <w:t xml:space="preserve"> than they should</w:t>
      </w:r>
      <w:r w:rsidRPr="00D902B2">
        <w:rPr>
          <w:rFonts w:eastAsia="Times New Roman" w:cstheme="minorHAnsi"/>
          <w:b/>
          <w:bCs/>
          <w:kern w:val="36"/>
          <w:lang w:eastAsia="en-NZ"/>
        </w:rPr>
        <w:t xml:space="preserve">? </w:t>
      </w:r>
    </w:p>
    <w:p w14:paraId="65E852F8" w14:textId="51DE01F2" w:rsidR="007A2EA7" w:rsidRPr="00D902B2" w:rsidRDefault="00640C73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eastAsia="en-NZ"/>
        </w:rPr>
      </w:pPr>
      <w:r w:rsidRPr="00D902B2">
        <w:rPr>
          <w:rFonts w:eastAsia="Times New Roman" w:cstheme="minorHAnsi"/>
          <w:bCs/>
          <w:kern w:val="36"/>
          <w:lang w:eastAsia="en-NZ"/>
        </w:rPr>
        <w:t xml:space="preserve">In general, above-average consumers </w:t>
      </w:r>
      <w:r w:rsidR="0044379F" w:rsidRPr="00D902B2">
        <w:rPr>
          <w:rFonts w:eastAsia="Times New Roman" w:cstheme="minorHAnsi"/>
          <w:bCs/>
          <w:kern w:val="36"/>
          <w:lang w:eastAsia="en-NZ"/>
        </w:rPr>
        <w:t xml:space="preserve">of electricity are paying more than the actual cost of </w:t>
      </w:r>
      <w:r w:rsidR="0086462D" w:rsidRPr="00D902B2">
        <w:rPr>
          <w:rFonts w:eastAsia="Times New Roman" w:cstheme="minorHAnsi"/>
          <w:bCs/>
          <w:kern w:val="36"/>
          <w:lang w:eastAsia="en-NZ"/>
        </w:rPr>
        <w:t xml:space="preserve">their </w:t>
      </w:r>
      <w:r w:rsidR="0044379F" w:rsidRPr="00D902B2">
        <w:rPr>
          <w:rFonts w:eastAsia="Times New Roman" w:cstheme="minorHAnsi"/>
          <w:bCs/>
          <w:kern w:val="36"/>
          <w:lang w:eastAsia="en-NZ"/>
        </w:rPr>
        <w:t xml:space="preserve">connection to the grid.  </w:t>
      </w:r>
      <w:r w:rsidR="003F1811" w:rsidRPr="00D902B2">
        <w:rPr>
          <w:rFonts w:eastAsia="Times New Roman" w:cstheme="minorHAnsi"/>
          <w:bCs/>
          <w:kern w:val="36"/>
          <w:lang w:eastAsia="en-NZ"/>
        </w:rPr>
        <w:t>In contra</w:t>
      </w:r>
      <w:r w:rsidR="004A4C03" w:rsidRPr="00D902B2">
        <w:rPr>
          <w:rFonts w:eastAsia="Times New Roman" w:cstheme="minorHAnsi"/>
          <w:bCs/>
          <w:kern w:val="36"/>
          <w:lang w:eastAsia="en-NZ"/>
        </w:rPr>
        <w:t>s</w:t>
      </w:r>
      <w:r w:rsidR="003F1811" w:rsidRPr="00D902B2">
        <w:rPr>
          <w:rFonts w:eastAsia="Times New Roman" w:cstheme="minorHAnsi"/>
          <w:bCs/>
          <w:kern w:val="36"/>
          <w:lang w:eastAsia="en-NZ"/>
        </w:rPr>
        <w:t>t, h</w:t>
      </w:r>
      <w:r w:rsidR="0044379F" w:rsidRPr="00D902B2">
        <w:rPr>
          <w:rFonts w:eastAsia="Times New Roman" w:cstheme="minorHAnsi"/>
          <w:bCs/>
          <w:kern w:val="36"/>
          <w:lang w:eastAsia="en-NZ"/>
        </w:rPr>
        <w:t xml:space="preserve">omes which use less electricity are </w:t>
      </w:r>
      <w:r w:rsidR="0045675E">
        <w:rPr>
          <w:rFonts w:eastAsia="Times New Roman" w:cstheme="minorHAnsi"/>
          <w:bCs/>
          <w:kern w:val="36"/>
          <w:lang w:eastAsia="en-NZ"/>
        </w:rPr>
        <w:t xml:space="preserve">contributing </w:t>
      </w:r>
      <w:r w:rsidR="00996F56">
        <w:rPr>
          <w:rFonts w:eastAsia="Times New Roman" w:cstheme="minorHAnsi"/>
          <w:bCs/>
          <w:kern w:val="36"/>
          <w:lang w:eastAsia="en-NZ"/>
        </w:rPr>
        <w:t xml:space="preserve">less than </w:t>
      </w:r>
      <w:r w:rsidR="0044379F" w:rsidRPr="00D902B2">
        <w:rPr>
          <w:rFonts w:eastAsia="Times New Roman" w:cstheme="minorHAnsi"/>
          <w:bCs/>
          <w:kern w:val="36"/>
          <w:lang w:eastAsia="en-NZ"/>
        </w:rPr>
        <w:t xml:space="preserve">the actual cost </w:t>
      </w:r>
      <w:r w:rsidR="007A2EA7" w:rsidRPr="00D902B2">
        <w:rPr>
          <w:rFonts w:eastAsia="Times New Roman" w:cstheme="minorHAnsi"/>
          <w:bCs/>
          <w:kern w:val="36"/>
          <w:lang w:eastAsia="en-NZ"/>
        </w:rPr>
        <w:t>of their connection.</w:t>
      </w:r>
    </w:p>
    <w:p w14:paraId="66134401" w14:textId="77777777" w:rsidR="005D5858" w:rsidRPr="00D902B2" w:rsidRDefault="005D5858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  <w:r w:rsidRPr="00D902B2">
        <w:rPr>
          <w:rFonts w:eastAsia="Times New Roman" w:cstheme="minorHAnsi"/>
          <w:b/>
          <w:bCs/>
          <w:kern w:val="36"/>
          <w:lang w:eastAsia="en-NZ"/>
        </w:rPr>
        <w:t>But shouldn’t higher users pay more?</w:t>
      </w:r>
    </w:p>
    <w:p w14:paraId="0D634DD3" w14:textId="4526A4D1" w:rsidR="00AF3B92" w:rsidRPr="00D902B2" w:rsidRDefault="003214AB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eastAsia="en-NZ"/>
        </w:rPr>
      </w:pPr>
      <w:r w:rsidRPr="00D902B2">
        <w:rPr>
          <w:rFonts w:eastAsia="Times New Roman" w:cstheme="minorHAnsi"/>
          <w:bCs/>
          <w:kern w:val="36"/>
          <w:lang w:eastAsia="en-NZ"/>
        </w:rPr>
        <w:t>For electricity, yes. But they should</w:t>
      </w:r>
      <w:r w:rsidR="0081617D">
        <w:rPr>
          <w:rFonts w:eastAsia="Times New Roman" w:cstheme="minorHAnsi"/>
          <w:bCs/>
          <w:kern w:val="36"/>
          <w:lang w:eastAsia="en-NZ"/>
        </w:rPr>
        <w:t xml:space="preserve">n’t </w:t>
      </w:r>
      <w:r w:rsidR="0086462D" w:rsidRPr="00D902B2">
        <w:rPr>
          <w:rFonts w:eastAsia="Times New Roman" w:cstheme="minorHAnsi"/>
          <w:bCs/>
          <w:kern w:val="36"/>
          <w:lang w:eastAsia="en-NZ"/>
        </w:rPr>
        <w:t xml:space="preserve">have to stump up more </w:t>
      </w:r>
      <w:r w:rsidRPr="00D902B2">
        <w:rPr>
          <w:rFonts w:eastAsia="Times New Roman" w:cstheme="minorHAnsi"/>
          <w:bCs/>
          <w:kern w:val="36"/>
          <w:lang w:eastAsia="en-NZ"/>
        </w:rPr>
        <w:t xml:space="preserve">for their lines charge. Lines costs are </w:t>
      </w:r>
      <w:r w:rsidR="009E72F9" w:rsidRPr="00D902B2">
        <w:rPr>
          <w:rFonts w:eastAsia="Times New Roman" w:cstheme="minorHAnsi"/>
          <w:bCs/>
          <w:kern w:val="36"/>
          <w:lang w:eastAsia="en-NZ"/>
        </w:rPr>
        <w:t>largely fixed</w:t>
      </w:r>
      <w:r w:rsidR="00FD653D" w:rsidRPr="00D902B2">
        <w:rPr>
          <w:rFonts w:eastAsia="Times New Roman" w:cstheme="minorHAnsi"/>
          <w:bCs/>
          <w:kern w:val="36"/>
          <w:lang w:eastAsia="en-NZ"/>
        </w:rPr>
        <w:t xml:space="preserve">, meaning they </w:t>
      </w:r>
      <w:r w:rsidR="009E72F9" w:rsidRPr="00D902B2">
        <w:rPr>
          <w:rFonts w:eastAsia="Times New Roman" w:cstheme="minorHAnsi"/>
          <w:bCs/>
          <w:kern w:val="36"/>
          <w:lang w:eastAsia="en-NZ"/>
        </w:rPr>
        <w:t>do not vary depending on how much electricity is flowing thr</w:t>
      </w:r>
      <w:r w:rsidR="00FD653D" w:rsidRPr="00D902B2">
        <w:rPr>
          <w:rFonts w:eastAsia="Times New Roman" w:cstheme="minorHAnsi"/>
          <w:bCs/>
          <w:kern w:val="36"/>
          <w:lang w:eastAsia="en-NZ"/>
        </w:rPr>
        <w:t>o</w:t>
      </w:r>
      <w:r w:rsidR="009E72F9" w:rsidRPr="00D902B2">
        <w:rPr>
          <w:rFonts w:eastAsia="Times New Roman" w:cstheme="minorHAnsi"/>
          <w:bCs/>
          <w:kern w:val="36"/>
          <w:lang w:eastAsia="en-NZ"/>
        </w:rPr>
        <w:t xml:space="preserve">ugh </w:t>
      </w:r>
      <w:r w:rsidR="00113AA9" w:rsidRPr="00D902B2">
        <w:rPr>
          <w:rFonts w:eastAsia="Times New Roman" w:cstheme="minorHAnsi"/>
          <w:bCs/>
          <w:kern w:val="36"/>
          <w:lang w:eastAsia="en-NZ"/>
        </w:rPr>
        <w:t>lines. A</w:t>
      </w:r>
      <w:r w:rsidR="00FD653D" w:rsidRPr="00D902B2">
        <w:rPr>
          <w:rFonts w:eastAsia="Times New Roman" w:cstheme="minorHAnsi"/>
          <w:bCs/>
          <w:kern w:val="36"/>
          <w:lang w:eastAsia="en-NZ"/>
        </w:rPr>
        <w:t xml:space="preserve">ll things being equal, </w:t>
      </w:r>
      <w:r w:rsidR="00AF3B92" w:rsidRPr="00D902B2">
        <w:rPr>
          <w:rFonts w:eastAsia="Times New Roman" w:cstheme="minorHAnsi"/>
          <w:bCs/>
          <w:kern w:val="36"/>
          <w:lang w:eastAsia="en-NZ"/>
        </w:rPr>
        <w:t xml:space="preserve">a </w:t>
      </w:r>
      <w:r w:rsidR="00FD653D" w:rsidRPr="00D902B2">
        <w:rPr>
          <w:rFonts w:eastAsia="Times New Roman" w:cstheme="minorHAnsi"/>
          <w:bCs/>
          <w:kern w:val="36"/>
          <w:lang w:eastAsia="en-NZ"/>
        </w:rPr>
        <w:t xml:space="preserve">customer in any </w:t>
      </w:r>
      <w:r w:rsidR="00AF3B92" w:rsidRPr="00D902B2">
        <w:rPr>
          <w:rFonts w:eastAsia="Times New Roman" w:cstheme="minorHAnsi"/>
          <w:bCs/>
          <w:kern w:val="36"/>
          <w:lang w:eastAsia="en-NZ"/>
        </w:rPr>
        <w:t xml:space="preserve">single </w:t>
      </w:r>
      <w:r w:rsidR="00FD653D" w:rsidRPr="00D902B2">
        <w:rPr>
          <w:rFonts w:eastAsia="Times New Roman" w:cstheme="minorHAnsi"/>
          <w:bCs/>
          <w:kern w:val="36"/>
          <w:lang w:eastAsia="en-NZ"/>
        </w:rPr>
        <w:t xml:space="preserve">town or city should be paying </w:t>
      </w:r>
      <w:r w:rsidR="00AF3B92" w:rsidRPr="00D902B2">
        <w:rPr>
          <w:rFonts w:eastAsia="Times New Roman" w:cstheme="minorHAnsi"/>
          <w:bCs/>
          <w:kern w:val="36"/>
          <w:lang w:eastAsia="en-NZ"/>
        </w:rPr>
        <w:t xml:space="preserve">the same amount for their lines connection as their neighbour, regardless of </w:t>
      </w:r>
      <w:bookmarkStart w:id="0" w:name="_GoBack"/>
      <w:bookmarkEnd w:id="0"/>
      <w:r w:rsidR="00AF3B92" w:rsidRPr="00D902B2">
        <w:rPr>
          <w:rFonts w:eastAsia="Times New Roman" w:cstheme="minorHAnsi"/>
          <w:bCs/>
          <w:kern w:val="36"/>
          <w:lang w:eastAsia="en-NZ"/>
        </w:rPr>
        <w:t>energy consumption</w:t>
      </w:r>
      <w:r w:rsidR="00FE3512">
        <w:rPr>
          <w:rFonts w:eastAsia="Times New Roman" w:cstheme="minorHAnsi"/>
          <w:bCs/>
          <w:kern w:val="36"/>
          <w:lang w:eastAsia="en-NZ"/>
        </w:rPr>
        <w:t xml:space="preserve"> (measured in kilowatt hours)</w:t>
      </w:r>
      <w:r w:rsidR="00AF3B92" w:rsidRPr="00D902B2">
        <w:rPr>
          <w:rFonts w:eastAsia="Times New Roman" w:cstheme="minorHAnsi"/>
          <w:bCs/>
          <w:kern w:val="36"/>
          <w:lang w:eastAsia="en-NZ"/>
        </w:rPr>
        <w:t>.</w:t>
      </w:r>
    </w:p>
    <w:p w14:paraId="07AF41CD" w14:textId="77777777" w:rsidR="005B7F54" w:rsidRPr="00D902B2" w:rsidRDefault="005B7F54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  <w:r w:rsidRPr="00D902B2">
        <w:rPr>
          <w:rFonts w:eastAsia="Times New Roman" w:cstheme="minorHAnsi"/>
          <w:b/>
          <w:bCs/>
          <w:kern w:val="36"/>
          <w:lang w:eastAsia="en-NZ"/>
        </w:rPr>
        <w:t>What regulation is causing the problem?</w:t>
      </w:r>
    </w:p>
    <w:p w14:paraId="0B337750" w14:textId="3264C9E5" w:rsidR="00D04B6A" w:rsidRPr="00D902B2" w:rsidRDefault="005B7F54" w:rsidP="00D04B6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eastAsia="en-NZ"/>
        </w:rPr>
      </w:pPr>
      <w:r w:rsidRPr="00D902B2">
        <w:rPr>
          <w:rFonts w:eastAsia="Times New Roman" w:cstheme="minorHAnsi"/>
          <w:bCs/>
          <w:kern w:val="36"/>
          <w:lang w:eastAsia="en-NZ"/>
        </w:rPr>
        <w:t>T</w:t>
      </w:r>
      <w:r w:rsidR="00CE1B56" w:rsidRPr="00D902B2">
        <w:rPr>
          <w:rFonts w:eastAsia="Times New Roman" w:cstheme="minorHAnsi"/>
          <w:bCs/>
          <w:kern w:val="36"/>
          <w:lang w:eastAsia="en-NZ"/>
        </w:rPr>
        <w:t xml:space="preserve">he </w:t>
      </w:r>
      <w:r w:rsidR="00D04B6A" w:rsidRPr="00D902B2">
        <w:rPr>
          <w:rFonts w:eastAsia="Times New Roman" w:cstheme="minorHAnsi"/>
          <w:bCs/>
          <w:kern w:val="36"/>
          <w:lang w:eastAsia="en-NZ"/>
        </w:rPr>
        <w:t>Electricity (Low Fixed Charge Tariff Option for Domestic Consumers) Regulations 2004</w:t>
      </w:r>
    </w:p>
    <w:p w14:paraId="64244D1C" w14:textId="77777777" w:rsidR="005B7F54" w:rsidRPr="00D902B2" w:rsidRDefault="005B7F54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NZ"/>
        </w:rPr>
      </w:pPr>
      <w:r w:rsidRPr="00D902B2">
        <w:rPr>
          <w:rFonts w:eastAsia="Times New Roman" w:cstheme="minorHAnsi"/>
          <w:b/>
          <w:bCs/>
          <w:kern w:val="36"/>
          <w:lang w:eastAsia="en-NZ"/>
        </w:rPr>
        <w:t>What do they do?</w:t>
      </w:r>
    </w:p>
    <w:p w14:paraId="1331060B" w14:textId="77777777" w:rsidR="00113AA9" w:rsidRPr="00D902B2" w:rsidRDefault="005B7F54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bCs/>
          <w:kern w:val="36"/>
          <w:lang w:eastAsia="en-NZ"/>
        </w:rPr>
        <w:t>They r</w:t>
      </w:r>
      <w:r w:rsidR="008252D0" w:rsidRPr="00D902B2">
        <w:rPr>
          <w:rFonts w:eastAsia="Times New Roman" w:cstheme="minorHAnsi"/>
          <w:bCs/>
          <w:kern w:val="36"/>
          <w:lang w:eastAsia="en-NZ"/>
        </w:rPr>
        <w:t xml:space="preserve">equire retailers </w:t>
      </w:r>
      <w:r w:rsidR="008252D0" w:rsidRPr="00D902B2">
        <w:rPr>
          <w:rFonts w:eastAsia="Times New Roman" w:cstheme="minorHAnsi"/>
          <w:lang w:eastAsia="en-NZ"/>
        </w:rPr>
        <w:t>to offer domestic consumers low fixed charge tariff options of no more than 30c per day excluding GST.</w:t>
      </w:r>
    </w:p>
    <w:p w14:paraId="4E403593" w14:textId="37826779" w:rsidR="00113AA9" w:rsidRPr="00D902B2" w:rsidRDefault="00113AA9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lang w:eastAsia="en-NZ"/>
        </w:rPr>
      </w:pPr>
      <w:r w:rsidRPr="00D902B2">
        <w:rPr>
          <w:rFonts w:eastAsia="Times New Roman" w:cstheme="minorHAnsi"/>
          <w:b/>
          <w:lang w:eastAsia="en-NZ"/>
        </w:rPr>
        <w:t>Is 30 cents a good deal?</w:t>
      </w:r>
    </w:p>
    <w:p w14:paraId="20C8509F" w14:textId="605D1375" w:rsidR="00113AA9" w:rsidRPr="00D902B2" w:rsidRDefault="00113AA9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 xml:space="preserve">Exceptional. The actual cost of a connection to the grid </w:t>
      </w:r>
      <w:r w:rsidR="00116B27" w:rsidRPr="00D902B2">
        <w:rPr>
          <w:rFonts w:eastAsia="Times New Roman" w:cstheme="minorHAnsi"/>
          <w:lang w:eastAsia="en-NZ"/>
        </w:rPr>
        <w:t xml:space="preserve">varies from place to place, but a typical </w:t>
      </w:r>
      <w:r w:rsidR="00BC703B" w:rsidRPr="00D902B2">
        <w:rPr>
          <w:rFonts w:eastAsia="Times New Roman" w:cstheme="minorHAnsi"/>
          <w:lang w:eastAsia="en-NZ"/>
        </w:rPr>
        <w:t xml:space="preserve">actual </w:t>
      </w:r>
      <w:r w:rsidR="00116B27" w:rsidRPr="00D902B2">
        <w:rPr>
          <w:rFonts w:eastAsia="Times New Roman" w:cstheme="minorHAnsi"/>
          <w:lang w:eastAsia="en-NZ"/>
        </w:rPr>
        <w:t>amount is $2.50 a day.</w:t>
      </w:r>
      <w:r w:rsidR="00BC703B" w:rsidRPr="00D902B2">
        <w:rPr>
          <w:rFonts w:eastAsia="Times New Roman" w:cstheme="minorHAnsi"/>
          <w:lang w:eastAsia="en-NZ"/>
        </w:rPr>
        <w:t xml:space="preserve"> </w:t>
      </w:r>
    </w:p>
    <w:p w14:paraId="0A940032" w14:textId="2DC6FC0B" w:rsidR="000E1E23" w:rsidRPr="00D902B2" w:rsidRDefault="000E1E23" w:rsidP="008252D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lang w:eastAsia="en-NZ"/>
        </w:rPr>
      </w:pPr>
      <w:r w:rsidRPr="00D902B2">
        <w:rPr>
          <w:rFonts w:eastAsia="Times New Roman" w:cstheme="minorHAnsi"/>
          <w:b/>
          <w:lang w:eastAsia="en-NZ"/>
        </w:rPr>
        <w:t>Who can access the fixed charge?</w:t>
      </w:r>
    </w:p>
    <w:p w14:paraId="66C1EA3D" w14:textId="3C8C02D8" w:rsidR="00BF65A2" w:rsidRPr="00D902B2" w:rsidRDefault="008252D0" w:rsidP="008252D0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 xml:space="preserve">Domestic consumers </w:t>
      </w:r>
      <w:r w:rsidR="00AF4BA2" w:rsidRPr="00D902B2">
        <w:rPr>
          <w:rFonts w:eastAsia="Times New Roman" w:cstheme="minorHAnsi"/>
          <w:lang w:eastAsia="en-NZ"/>
        </w:rPr>
        <w:t xml:space="preserve">of </w:t>
      </w:r>
      <w:r w:rsidRPr="00D902B2">
        <w:rPr>
          <w:rFonts w:eastAsia="Times New Roman" w:cstheme="minorHAnsi"/>
          <w:lang w:eastAsia="en-NZ"/>
        </w:rPr>
        <w:t>less than 8,000kWh</w:t>
      </w:r>
      <w:r w:rsidR="00BF65A2" w:rsidRPr="00D902B2">
        <w:rPr>
          <w:rFonts w:eastAsia="Times New Roman" w:cstheme="minorHAnsi"/>
          <w:lang w:eastAsia="en-NZ"/>
        </w:rPr>
        <w:t xml:space="preserve"> (</w:t>
      </w:r>
      <w:r w:rsidRPr="00D902B2">
        <w:rPr>
          <w:rFonts w:eastAsia="Times New Roman" w:cstheme="minorHAnsi"/>
          <w:lang w:eastAsia="en-NZ"/>
        </w:rPr>
        <w:t>or 9,000kWh for consumers in the lower South Island</w:t>
      </w:r>
      <w:r w:rsidR="00BF65A2" w:rsidRPr="00D902B2">
        <w:rPr>
          <w:rFonts w:eastAsia="Times New Roman" w:cstheme="minorHAnsi"/>
          <w:lang w:eastAsia="en-NZ"/>
        </w:rPr>
        <w:t xml:space="preserve">). </w:t>
      </w:r>
    </w:p>
    <w:p w14:paraId="57416B1D" w14:textId="75710E71" w:rsidR="00317F20" w:rsidRPr="00D902B2" w:rsidRDefault="00E20834" w:rsidP="008252D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NZ"/>
        </w:rPr>
      </w:pPr>
      <w:r w:rsidRPr="00D902B2">
        <w:rPr>
          <w:rFonts w:eastAsia="Times New Roman" w:cstheme="minorHAnsi"/>
          <w:b/>
          <w:lang w:eastAsia="en-NZ"/>
        </w:rPr>
        <w:t xml:space="preserve">But surely only </w:t>
      </w:r>
      <w:r w:rsidR="00317F20" w:rsidRPr="00D902B2">
        <w:rPr>
          <w:rFonts w:eastAsia="Times New Roman" w:cstheme="minorHAnsi"/>
          <w:b/>
          <w:lang w:eastAsia="en-NZ"/>
        </w:rPr>
        <w:t xml:space="preserve">a </w:t>
      </w:r>
      <w:r w:rsidRPr="00D902B2">
        <w:rPr>
          <w:rFonts w:eastAsia="Times New Roman" w:cstheme="minorHAnsi"/>
          <w:b/>
          <w:lang w:eastAsia="en-NZ"/>
        </w:rPr>
        <w:t>minority of households use less than 8,000 kWh</w:t>
      </w:r>
      <w:r w:rsidR="00317F20" w:rsidRPr="00D902B2">
        <w:rPr>
          <w:rFonts w:eastAsia="Times New Roman" w:cstheme="minorHAnsi"/>
          <w:b/>
          <w:lang w:eastAsia="en-NZ"/>
        </w:rPr>
        <w:t xml:space="preserve"> a year?</w:t>
      </w:r>
    </w:p>
    <w:p w14:paraId="1F67BC73" w14:textId="5FBE5B76" w:rsidR="00075B0F" w:rsidRPr="00D902B2" w:rsidRDefault="00820EC5" w:rsidP="008252D0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>The average electricity</w:t>
      </w:r>
      <w:r w:rsidR="0066518E" w:rsidRPr="00D902B2">
        <w:rPr>
          <w:rFonts w:eastAsia="Times New Roman" w:cstheme="minorHAnsi"/>
          <w:lang w:eastAsia="en-NZ"/>
        </w:rPr>
        <w:t xml:space="preserve"> consum</w:t>
      </w:r>
      <w:r w:rsidR="00317F20" w:rsidRPr="00D902B2">
        <w:rPr>
          <w:rFonts w:eastAsia="Times New Roman" w:cstheme="minorHAnsi"/>
          <w:lang w:eastAsia="en-NZ"/>
        </w:rPr>
        <w:t>p</w:t>
      </w:r>
      <w:r w:rsidR="0066518E" w:rsidRPr="00D902B2">
        <w:rPr>
          <w:rFonts w:eastAsia="Times New Roman" w:cstheme="minorHAnsi"/>
          <w:lang w:eastAsia="en-NZ"/>
        </w:rPr>
        <w:t xml:space="preserve">tion of a New Zealand household in the year ending June 2017 was 7,120 kWh. </w:t>
      </w:r>
      <w:r w:rsidR="00317F20" w:rsidRPr="00D902B2">
        <w:rPr>
          <w:rFonts w:eastAsia="Times New Roman" w:cstheme="minorHAnsi"/>
          <w:lang w:eastAsia="en-NZ"/>
        </w:rPr>
        <w:t xml:space="preserve">The Electricity Networks Association estimates about 60 percent of households are eligible for the low- fixed charge, </w:t>
      </w:r>
      <w:r w:rsidR="00075B0F" w:rsidRPr="00D902B2">
        <w:rPr>
          <w:rFonts w:eastAsia="Times New Roman" w:cstheme="minorHAnsi"/>
          <w:lang w:eastAsia="en-NZ"/>
        </w:rPr>
        <w:t xml:space="preserve">so the low-fixed charge is available to the majority of households. </w:t>
      </w:r>
    </w:p>
    <w:p w14:paraId="0F2B7B5D" w14:textId="77777777" w:rsidR="006A1E1F" w:rsidRDefault="006A1E1F" w:rsidP="008252D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NZ"/>
        </w:rPr>
      </w:pPr>
    </w:p>
    <w:p w14:paraId="15296EBB" w14:textId="77777777" w:rsidR="00996F56" w:rsidRDefault="00996F56" w:rsidP="008252D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NZ"/>
        </w:rPr>
      </w:pPr>
      <w:r>
        <w:rPr>
          <w:rFonts w:eastAsia="Times New Roman" w:cstheme="minorHAnsi"/>
          <w:b/>
          <w:lang w:eastAsia="en-NZ"/>
        </w:rPr>
        <w:t>Again – what’s the problem?</w:t>
      </w:r>
    </w:p>
    <w:p w14:paraId="45EC5D95" w14:textId="7314EB96" w:rsidR="001B02BF" w:rsidRPr="00D902B2" w:rsidRDefault="003F5EF1" w:rsidP="008252D0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 xml:space="preserve">Lines companies require income to </w:t>
      </w:r>
      <w:r w:rsidR="00996F56">
        <w:rPr>
          <w:rFonts w:eastAsia="Times New Roman" w:cstheme="minorHAnsi"/>
          <w:lang w:eastAsia="en-NZ"/>
        </w:rPr>
        <w:t xml:space="preserve">pay for </w:t>
      </w:r>
      <w:r w:rsidRPr="00D902B2">
        <w:rPr>
          <w:rFonts w:eastAsia="Times New Roman" w:cstheme="minorHAnsi"/>
          <w:lang w:eastAsia="en-NZ"/>
        </w:rPr>
        <w:t>new lines, or upgrade and repair existing lines. There are 152,000 km of lines</w:t>
      </w:r>
      <w:r w:rsidR="00242764" w:rsidRPr="00D902B2">
        <w:rPr>
          <w:rFonts w:eastAsia="Times New Roman" w:cstheme="minorHAnsi"/>
          <w:lang w:eastAsia="en-NZ"/>
        </w:rPr>
        <w:t xml:space="preserve"> in the distribution network</w:t>
      </w:r>
      <w:r w:rsidR="001B02BF" w:rsidRPr="00D902B2">
        <w:rPr>
          <w:rFonts w:eastAsia="Times New Roman" w:cstheme="minorHAnsi"/>
          <w:lang w:eastAsia="en-NZ"/>
        </w:rPr>
        <w:t>.</w:t>
      </w:r>
      <w:r w:rsidR="00B1482C" w:rsidRPr="00D902B2">
        <w:rPr>
          <w:rFonts w:eastAsia="Times New Roman" w:cstheme="minorHAnsi"/>
          <w:lang w:eastAsia="en-NZ"/>
        </w:rPr>
        <w:t xml:space="preserve"> The amount </w:t>
      </w:r>
      <w:r w:rsidR="00996F56">
        <w:rPr>
          <w:rFonts w:eastAsia="Times New Roman" w:cstheme="minorHAnsi"/>
          <w:lang w:eastAsia="en-NZ"/>
        </w:rPr>
        <w:t xml:space="preserve">that lines companies </w:t>
      </w:r>
      <w:r w:rsidR="002D55D0" w:rsidRPr="00D902B2">
        <w:rPr>
          <w:rFonts w:eastAsia="Times New Roman" w:cstheme="minorHAnsi"/>
          <w:lang w:eastAsia="en-NZ"/>
        </w:rPr>
        <w:t xml:space="preserve">can </w:t>
      </w:r>
      <w:r w:rsidR="00B1482C" w:rsidRPr="00D902B2">
        <w:rPr>
          <w:rFonts w:eastAsia="Times New Roman" w:cstheme="minorHAnsi"/>
          <w:lang w:eastAsia="en-NZ"/>
        </w:rPr>
        <w:t xml:space="preserve">recover is regulated by the Commerce Commission. </w:t>
      </w:r>
      <w:r w:rsidR="002D55D0" w:rsidRPr="00D902B2">
        <w:rPr>
          <w:rFonts w:eastAsia="Times New Roman" w:cstheme="minorHAnsi"/>
          <w:lang w:eastAsia="en-NZ"/>
        </w:rPr>
        <w:t xml:space="preserve">If people are paying less than their share, then other households need to pay more, which creates the cross subsidy. </w:t>
      </w:r>
      <w:r w:rsidR="001B02BF" w:rsidRPr="00D902B2">
        <w:rPr>
          <w:rFonts w:eastAsia="Times New Roman" w:cstheme="minorHAnsi"/>
          <w:lang w:eastAsia="en-NZ"/>
        </w:rPr>
        <w:t xml:space="preserve"> </w:t>
      </w:r>
    </w:p>
    <w:p w14:paraId="5916BF33" w14:textId="45EE93BC" w:rsidR="00BF65A2" w:rsidRPr="00D902B2" w:rsidRDefault="00BC703B" w:rsidP="008252D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NZ"/>
        </w:rPr>
      </w:pPr>
      <w:r w:rsidRPr="00D902B2">
        <w:rPr>
          <w:rFonts w:eastAsia="Times New Roman" w:cstheme="minorHAnsi"/>
          <w:b/>
          <w:lang w:eastAsia="en-NZ"/>
        </w:rPr>
        <w:t>How did the regulations come about?</w:t>
      </w:r>
    </w:p>
    <w:p w14:paraId="3D30803D" w14:textId="1AB3728F" w:rsidR="0059282E" w:rsidRPr="00D902B2" w:rsidRDefault="00BC703B" w:rsidP="008252D0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 xml:space="preserve">The regulations </w:t>
      </w:r>
      <w:r w:rsidR="00F44876" w:rsidRPr="00D902B2">
        <w:rPr>
          <w:rFonts w:eastAsia="Times New Roman" w:cstheme="minorHAnsi"/>
          <w:lang w:eastAsia="en-NZ"/>
        </w:rPr>
        <w:t xml:space="preserve">had two goals. The first was to encourage </w:t>
      </w:r>
      <w:r w:rsidR="00996F56">
        <w:rPr>
          <w:rFonts w:eastAsia="Times New Roman" w:cstheme="minorHAnsi"/>
          <w:lang w:eastAsia="en-NZ"/>
        </w:rPr>
        <w:t xml:space="preserve">households </w:t>
      </w:r>
      <w:r w:rsidR="00F44876" w:rsidRPr="00D902B2">
        <w:rPr>
          <w:rFonts w:eastAsia="Times New Roman" w:cstheme="minorHAnsi"/>
          <w:lang w:eastAsia="en-NZ"/>
        </w:rPr>
        <w:t>to use less elect</w:t>
      </w:r>
      <w:r w:rsidR="00E0156D" w:rsidRPr="00D902B2">
        <w:rPr>
          <w:rFonts w:eastAsia="Times New Roman" w:cstheme="minorHAnsi"/>
          <w:lang w:eastAsia="en-NZ"/>
        </w:rPr>
        <w:t>r</w:t>
      </w:r>
      <w:r w:rsidR="00F44876" w:rsidRPr="00D902B2">
        <w:rPr>
          <w:rFonts w:eastAsia="Times New Roman" w:cstheme="minorHAnsi"/>
          <w:lang w:eastAsia="en-NZ"/>
        </w:rPr>
        <w:t>icity</w:t>
      </w:r>
      <w:r w:rsidR="00E0156D" w:rsidRPr="00D902B2">
        <w:rPr>
          <w:rFonts w:eastAsia="Times New Roman" w:cstheme="minorHAnsi"/>
          <w:lang w:eastAsia="en-NZ"/>
        </w:rPr>
        <w:t xml:space="preserve">, meaning </w:t>
      </w:r>
      <w:r w:rsidR="00996F56">
        <w:rPr>
          <w:rFonts w:eastAsia="Times New Roman" w:cstheme="minorHAnsi"/>
          <w:lang w:eastAsia="en-NZ"/>
        </w:rPr>
        <w:t xml:space="preserve">decreased </w:t>
      </w:r>
      <w:r w:rsidR="001B02BF" w:rsidRPr="00D902B2">
        <w:rPr>
          <w:rFonts w:eastAsia="Times New Roman" w:cstheme="minorHAnsi"/>
          <w:lang w:eastAsia="en-NZ"/>
        </w:rPr>
        <w:t xml:space="preserve">demand </w:t>
      </w:r>
      <w:r w:rsidR="00E0156D" w:rsidRPr="00D902B2">
        <w:rPr>
          <w:rFonts w:eastAsia="Times New Roman" w:cstheme="minorHAnsi"/>
          <w:lang w:eastAsia="en-NZ"/>
        </w:rPr>
        <w:t xml:space="preserve">for new generation such as </w:t>
      </w:r>
      <w:r w:rsidR="007B02EF" w:rsidRPr="00D902B2">
        <w:rPr>
          <w:rFonts w:eastAsia="Times New Roman" w:cstheme="minorHAnsi"/>
          <w:lang w:eastAsia="en-NZ"/>
        </w:rPr>
        <w:t>hydro schemes</w:t>
      </w:r>
      <w:r w:rsidR="001B02BF" w:rsidRPr="00D902B2">
        <w:rPr>
          <w:rFonts w:eastAsia="Times New Roman" w:cstheme="minorHAnsi"/>
          <w:lang w:eastAsia="en-NZ"/>
        </w:rPr>
        <w:t xml:space="preserve">, which </w:t>
      </w:r>
      <w:r w:rsidR="007411D4" w:rsidRPr="00D902B2">
        <w:rPr>
          <w:rFonts w:eastAsia="Times New Roman" w:cstheme="minorHAnsi"/>
          <w:lang w:eastAsia="en-NZ"/>
        </w:rPr>
        <w:t>require river</w:t>
      </w:r>
      <w:r w:rsidR="00996F56">
        <w:rPr>
          <w:rFonts w:eastAsia="Times New Roman" w:cstheme="minorHAnsi"/>
          <w:lang w:eastAsia="en-NZ"/>
        </w:rPr>
        <w:t>s to be dammed</w:t>
      </w:r>
      <w:r w:rsidR="007411D4" w:rsidRPr="00D902B2">
        <w:rPr>
          <w:rFonts w:eastAsia="Times New Roman" w:cstheme="minorHAnsi"/>
          <w:lang w:eastAsia="en-NZ"/>
        </w:rPr>
        <w:t xml:space="preserve">. </w:t>
      </w:r>
      <w:r w:rsidR="008506C5" w:rsidRPr="00D902B2">
        <w:rPr>
          <w:rFonts w:eastAsia="Times New Roman" w:cstheme="minorHAnsi"/>
          <w:lang w:eastAsia="en-NZ"/>
        </w:rPr>
        <w:t xml:space="preserve">This was a noble goal in 2004, when electricity demand was rising by three percent a year. </w:t>
      </w:r>
      <w:r w:rsidR="007411D4" w:rsidRPr="00D902B2">
        <w:rPr>
          <w:rFonts w:eastAsia="Times New Roman" w:cstheme="minorHAnsi"/>
          <w:lang w:eastAsia="en-NZ"/>
        </w:rPr>
        <w:t xml:space="preserve">But new technology </w:t>
      </w:r>
      <w:r w:rsidR="004E613C" w:rsidRPr="00D902B2">
        <w:rPr>
          <w:rFonts w:eastAsia="Times New Roman" w:cstheme="minorHAnsi"/>
          <w:lang w:eastAsia="en-NZ"/>
        </w:rPr>
        <w:t xml:space="preserve">such as more efficient appliances, and better insultation, </w:t>
      </w:r>
      <w:r w:rsidR="00770AB7" w:rsidRPr="00D902B2">
        <w:rPr>
          <w:rFonts w:eastAsia="Times New Roman" w:cstheme="minorHAnsi"/>
          <w:lang w:eastAsia="en-NZ"/>
        </w:rPr>
        <w:t xml:space="preserve">has resulted in </w:t>
      </w:r>
      <w:r w:rsidR="009A001F" w:rsidRPr="00D902B2">
        <w:rPr>
          <w:rFonts w:eastAsia="Times New Roman" w:cstheme="minorHAnsi"/>
          <w:lang w:eastAsia="en-NZ"/>
        </w:rPr>
        <w:t xml:space="preserve">total </w:t>
      </w:r>
      <w:r w:rsidR="0059282E" w:rsidRPr="00D902B2">
        <w:rPr>
          <w:rFonts w:eastAsia="Times New Roman" w:cstheme="minorHAnsi"/>
          <w:lang w:eastAsia="en-NZ"/>
        </w:rPr>
        <w:t>demand for electricity staying the same for the past 10 years, despite there being more people and homes.</w:t>
      </w:r>
      <w:r w:rsidR="009A001F" w:rsidRPr="00D902B2">
        <w:rPr>
          <w:rFonts w:eastAsia="Times New Roman" w:cstheme="minorHAnsi"/>
          <w:lang w:eastAsia="en-NZ"/>
        </w:rPr>
        <w:t xml:space="preserve"> This means householder</w:t>
      </w:r>
      <w:r w:rsidR="00C269D2">
        <w:rPr>
          <w:rFonts w:eastAsia="Times New Roman" w:cstheme="minorHAnsi"/>
          <w:lang w:eastAsia="en-NZ"/>
        </w:rPr>
        <w:t>s</w:t>
      </w:r>
      <w:r w:rsidR="009A001F" w:rsidRPr="00D902B2">
        <w:rPr>
          <w:rFonts w:eastAsia="Times New Roman" w:cstheme="minorHAnsi"/>
          <w:lang w:eastAsia="en-NZ"/>
        </w:rPr>
        <w:t xml:space="preserve"> are on average using less electricity than they were.</w:t>
      </w:r>
    </w:p>
    <w:p w14:paraId="6CA65EE6" w14:textId="459178BB" w:rsidR="00BC703B" w:rsidRPr="00D902B2" w:rsidRDefault="00F44876" w:rsidP="008252D0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 xml:space="preserve">A second goal was to </w:t>
      </w:r>
      <w:r w:rsidR="003C2DD2" w:rsidRPr="00D902B2">
        <w:rPr>
          <w:rFonts w:eastAsia="Times New Roman" w:cstheme="minorHAnsi"/>
          <w:lang w:eastAsia="en-NZ"/>
        </w:rPr>
        <w:t>help households on low incomes</w:t>
      </w:r>
      <w:r w:rsidR="00996F56">
        <w:rPr>
          <w:rFonts w:eastAsia="Times New Roman" w:cstheme="minorHAnsi"/>
          <w:lang w:eastAsia="en-NZ"/>
        </w:rPr>
        <w:t xml:space="preserve"> by reducing the lines component of their power bill. On average, the li</w:t>
      </w:r>
      <w:r w:rsidR="00C269D2">
        <w:rPr>
          <w:rFonts w:eastAsia="Times New Roman" w:cstheme="minorHAnsi"/>
          <w:lang w:eastAsia="en-NZ"/>
        </w:rPr>
        <w:t>n</w:t>
      </w:r>
      <w:r w:rsidR="00996F56">
        <w:rPr>
          <w:rFonts w:eastAsia="Times New Roman" w:cstheme="minorHAnsi"/>
          <w:lang w:eastAsia="en-NZ"/>
        </w:rPr>
        <w:t>es component makes up about 26 per</w:t>
      </w:r>
      <w:r w:rsidR="00C269D2">
        <w:rPr>
          <w:rFonts w:eastAsia="Times New Roman" w:cstheme="minorHAnsi"/>
          <w:lang w:eastAsia="en-NZ"/>
        </w:rPr>
        <w:t>c</w:t>
      </w:r>
      <w:r w:rsidR="00996F56">
        <w:rPr>
          <w:rFonts w:eastAsia="Times New Roman" w:cstheme="minorHAnsi"/>
          <w:lang w:eastAsia="en-NZ"/>
        </w:rPr>
        <w:t xml:space="preserve">ent of a consumer’s total bill, the rest being generation, retailing, metering, and the cost of the high-voltage grid </w:t>
      </w:r>
      <w:r w:rsidR="003C2DD2" w:rsidRPr="00D902B2">
        <w:rPr>
          <w:rFonts w:eastAsia="Times New Roman" w:cstheme="minorHAnsi"/>
          <w:lang w:eastAsia="en-NZ"/>
        </w:rPr>
        <w:t>.</w:t>
      </w:r>
    </w:p>
    <w:p w14:paraId="61A97659" w14:textId="5BA19E0E" w:rsidR="003C2DD2" w:rsidRPr="006A1E1F" w:rsidRDefault="003C2DD2" w:rsidP="008252D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NZ"/>
        </w:rPr>
      </w:pPr>
      <w:r w:rsidRPr="006A1E1F">
        <w:rPr>
          <w:rFonts w:eastAsia="Times New Roman" w:cstheme="minorHAnsi"/>
          <w:b/>
          <w:lang w:eastAsia="en-NZ"/>
        </w:rPr>
        <w:t>D</w:t>
      </w:r>
      <w:r w:rsidR="00996F56">
        <w:rPr>
          <w:rFonts w:eastAsia="Times New Roman" w:cstheme="minorHAnsi"/>
          <w:b/>
          <w:lang w:eastAsia="en-NZ"/>
        </w:rPr>
        <w:t>oes it help people on lower incomes</w:t>
      </w:r>
      <w:r w:rsidRPr="006A1E1F">
        <w:rPr>
          <w:rFonts w:eastAsia="Times New Roman" w:cstheme="minorHAnsi"/>
          <w:b/>
          <w:lang w:eastAsia="en-NZ"/>
        </w:rPr>
        <w:t>?</w:t>
      </w:r>
    </w:p>
    <w:p w14:paraId="24CF3E52" w14:textId="049A737A" w:rsidR="00BC0465" w:rsidRPr="00D902B2" w:rsidRDefault="00B177FF" w:rsidP="008252D0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D902B2">
        <w:rPr>
          <w:rFonts w:eastAsia="Times New Roman" w:cstheme="minorHAnsi"/>
          <w:lang w:eastAsia="en-NZ"/>
        </w:rPr>
        <w:t>Yes and no. There</w:t>
      </w:r>
      <w:r w:rsidR="002D55D0" w:rsidRPr="00D902B2">
        <w:rPr>
          <w:rFonts w:eastAsia="Times New Roman" w:cstheme="minorHAnsi"/>
          <w:lang w:eastAsia="en-NZ"/>
        </w:rPr>
        <w:t xml:space="preserve">’s </w:t>
      </w:r>
      <w:r w:rsidRPr="00D902B2">
        <w:rPr>
          <w:rFonts w:eastAsia="Times New Roman" w:cstheme="minorHAnsi"/>
          <w:lang w:eastAsia="en-NZ"/>
        </w:rPr>
        <w:t xml:space="preserve">no doubt that some low-income households are low users. However, there are many households which use more than 8,000 kWh a year </w:t>
      </w:r>
      <w:r w:rsidR="002D55D0" w:rsidRPr="00D902B2">
        <w:rPr>
          <w:rFonts w:eastAsia="Times New Roman" w:cstheme="minorHAnsi"/>
          <w:lang w:eastAsia="en-NZ"/>
        </w:rPr>
        <w:t xml:space="preserve">and </w:t>
      </w:r>
      <w:r w:rsidRPr="00D902B2">
        <w:rPr>
          <w:rFonts w:eastAsia="Times New Roman" w:cstheme="minorHAnsi"/>
          <w:lang w:eastAsia="en-NZ"/>
        </w:rPr>
        <w:t xml:space="preserve">which </w:t>
      </w:r>
      <w:r w:rsidR="002D55D0" w:rsidRPr="00D902B2">
        <w:rPr>
          <w:rFonts w:eastAsia="Times New Roman" w:cstheme="minorHAnsi"/>
          <w:lang w:eastAsia="en-NZ"/>
        </w:rPr>
        <w:t xml:space="preserve">are on low incomes. </w:t>
      </w:r>
      <w:r w:rsidRPr="00D902B2">
        <w:rPr>
          <w:rFonts w:eastAsia="Times New Roman" w:cstheme="minorHAnsi"/>
          <w:lang w:eastAsia="en-NZ"/>
        </w:rPr>
        <w:t xml:space="preserve"> These might be larger families living </w:t>
      </w:r>
      <w:r w:rsidR="00242F0D" w:rsidRPr="00D902B2">
        <w:rPr>
          <w:rFonts w:eastAsia="Times New Roman" w:cstheme="minorHAnsi"/>
          <w:lang w:eastAsia="en-NZ"/>
        </w:rPr>
        <w:t xml:space="preserve">in homes with no other energy source (eg, gas, solar, open fire) and which are poorly insulated. </w:t>
      </w:r>
      <w:r w:rsidRPr="00D902B2">
        <w:rPr>
          <w:rFonts w:eastAsia="Times New Roman" w:cstheme="minorHAnsi"/>
          <w:lang w:eastAsia="en-NZ"/>
        </w:rPr>
        <w:t xml:space="preserve"> </w:t>
      </w:r>
      <w:r w:rsidR="00242F0D" w:rsidRPr="00D902B2">
        <w:rPr>
          <w:rFonts w:eastAsia="Times New Roman" w:cstheme="minorHAnsi"/>
          <w:lang w:eastAsia="en-NZ"/>
        </w:rPr>
        <w:t xml:space="preserve">These households are subsidising the lines connection charge of </w:t>
      </w:r>
      <w:r w:rsidR="00E96D7F" w:rsidRPr="00D902B2">
        <w:rPr>
          <w:rFonts w:eastAsia="Times New Roman" w:cstheme="minorHAnsi"/>
          <w:lang w:eastAsia="en-NZ"/>
        </w:rPr>
        <w:t xml:space="preserve">smaller households </w:t>
      </w:r>
      <w:r w:rsidR="00417AC6" w:rsidRPr="00D902B2">
        <w:rPr>
          <w:rFonts w:eastAsia="Times New Roman" w:cstheme="minorHAnsi"/>
          <w:lang w:eastAsia="en-NZ"/>
        </w:rPr>
        <w:t xml:space="preserve">who </w:t>
      </w:r>
      <w:r w:rsidR="00E96D7F" w:rsidRPr="00D902B2">
        <w:rPr>
          <w:rFonts w:eastAsia="Times New Roman" w:cstheme="minorHAnsi"/>
          <w:lang w:eastAsia="en-NZ"/>
        </w:rPr>
        <w:t>live in modern homes</w:t>
      </w:r>
      <w:r w:rsidR="00BC0465" w:rsidRPr="00D902B2">
        <w:rPr>
          <w:rFonts w:eastAsia="Times New Roman" w:cstheme="minorHAnsi"/>
          <w:lang w:eastAsia="en-NZ"/>
        </w:rPr>
        <w:t xml:space="preserve"> which are well insulated and have modern appliances.</w:t>
      </w:r>
      <w:r w:rsidR="00611057" w:rsidRPr="00D902B2">
        <w:rPr>
          <w:rFonts w:eastAsia="Times New Roman" w:cstheme="minorHAnsi"/>
          <w:lang w:eastAsia="en-NZ"/>
        </w:rPr>
        <w:t xml:space="preserve"> </w:t>
      </w:r>
    </w:p>
    <w:p w14:paraId="3FAEB050" w14:textId="7BEA0501" w:rsidR="00BF65A2" w:rsidRPr="006A1E1F" w:rsidRDefault="00D928FB" w:rsidP="008252D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NZ"/>
        </w:rPr>
      </w:pPr>
      <w:r w:rsidRPr="006A1E1F">
        <w:rPr>
          <w:rFonts w:eastAsia="Times New Roman" w:cstheme="minorHAnsi"/>
          <w:b/>
          <w:lang w:eastAsia="en-NZ"/>
        </w:rPr>
        <w:t>What should happen?</w:t>
      </w:r>
    </w:p>
    <w:p w14:paraId="743D4705" w14:textId="0060E233" w:rsidR="008252D0" w:rsidRPr="006A1E1F" w:rsidRDefault="00D902B2" w:rsidP="006A1E1F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6A1E1F">
        <w:rPr>
          <w:rFonts w:eastAsia="Times New Roman" w:cstheme="minorHAnsi"/>
          <w:lang w:eastAsia="en-NZ"/>
        </w:rPr>
        <w:t>T</w:t>
      </w:r>
      <w:r w:rsidR="008252D0" w:rsidRPr="006A1E1F">
        <w:rPr>
          <w:rFonts w:eastAsia="Times New Roman" w:cstheme="minorHAnsi"/>
          <w:lang w:eastAsia="en-NZ"/>
        </w:rPr>
        <w:t>he low-fixed charge (LFC) regulations should be removed as a matter of priority, as they are causing</w:t>
      </w:r>
      <w:r w:rsidR="00D928FB" w:rsidRPr="006A1E1F">
        <w:rPr>
          <w:rFonts w:eastAsia="Times New Roman" w:cstheme="minorHAnsi"/>
          <w:lang w:eastAsia="en-NZ"/>
        </w:rPr>
        <w:t xml:space="preserve"> </w:t>
      </w:r>
      <w:r w:rsidR="008252D0" w:rsidRPr="006A1E1F">
        <w:rPr>
          <w:rFonts w:eastAsia="Times New Roman" w:cstheme="minorHAnsi"/>
          <w:lang w:eastAsia="en-NZ"/>
        </w:rPr>
        <w:t xml:space="preserve">outcomes which are directly contrary to the </w:t>
      </w:r>
      <w:r w:rsidR="00996F56">
        <w:rPr>
          <w:rFonts w:eastAsia="Times New Roman" w:cstheme="minorHAnsi"/>
          <w:lang w:eastAsia="en-NZ"/>
        </w:rPr>
        <w:t xml:space="preserve">original </w:t>
      </w:r>
      <w:r w:rsidR="008252D0" w:rsidRPr="006A1E1F">
        <w:rPr>
          <w:rFonts w:eastAsia="Times New Roman" w:cstheme="minorHAnsi"/>
          <w:lang w:eastAsia="en-NZ"/>
        </w:rPr>
        <w:t>intent</w:t>
      </w:r>
      <w:r w:rsidR="00996F56">
        <w:rPr>
          <w:rFonts w:eastAsia="Times New Roman" w:cstheme="minorHAnsi"/>
          <w:lang w:eastAsia="en-NZ"/>
        </w:rPr>
        <w:t>.</w:t>
      </w:r>
    </w:p>
    <w:p w14:paraId="10104ED9" w14:textId="1091C745" w:rsidR="00FC0495" w:rsidRPr="006A1E1F" w:rsidRDefault="00D928FB" w:rsidP="006A1E1F">
      <w:pPr>
        <w:spacing w:before="100" w:beforeAutospacing="1" w:after="100" w:afterAutospacing="1" w:line="240" w:lineRule="auto"/>
        <w:rPr>
          <w:rFonts w:eastAsia="Times New Roman" w:cstheme="minorHAnsi"/>
          <w:lang w:eastAsia="en-NZ"/>
        </w:rPr>
      </w:pPr>
      <w:r w:rsidRPr="006A1E1F">
        <w:rPr>
          <w:rFonts w:eastAsia="Times New Roman" w:cstheme="minorHAnsi"/>
          <w:lang w:eastAsia="en-NZ"/>
        </w:rPr>
        <w:t>T</w:t>
      </w:r>
      <w:r w:rsidR="008252D0" w:rsidRPr="006A1E1F">
        <w:rPr>
          <w:rFonts w:eastAsia="Times New Roman" w:cstheme="minorHAnsi"/>
          <w:lang w:eastAsia="en-NZ"/>
        </w:rPr>
        <w:t>he level of financial support given to households is inversely-proportional with the level of need.  i.e. those whose energy needs are least get the most support, whereas those with high energy needs get an increase in costs.</w:t>
      </w:r>
      <w:r w:rsidR="00996F56">
        <w:rPr>
          <w:rFonts w:eastAsia="Times New Roman" w:cstheme="minorHAnsi"/>
          <w:lang w:eastAsia="en-NZ"/>
        </w:rPr>
        <w:t xml:space="preserve"> </w:t>
      </w:r>
      <w:r w:rsidR="006670C1" w:rsidRPr="006A1E1F">
        <w:rPr>
          <w:rFonts w:eastAsia="Times New Roman" w:cstheme="minorHAnsi"/>
          <w:lang w:eastAsia="en-NZ"/>
        </w:rPr>
        <w:t xml:space="preserve">Low-fixed charges </w:t>
      </w:r>
      <w:r w:rsidR="008252D0" w:rsidRPr="006A1E1F">
        <w:rPr>
          <w:rFonts w:eastAsia="Times New Roman" w:cstheme="minorHAnsi"/>
          <w:lang w:eastAsia="en-NZ"/>
        </w:rPr>
        <w:t>create an incentive for income-constrained households to under-heat their homes to save money</w:t>
      </w:r>
      <w:r w:rsidR="00FC0495" w:rsidRPr="006A1E1F">
        <w:rPr>
          <w:rFonts w:eastAsia="Times New Roman" w:cstheme="minorHAnsi"/>
          <w:lang w:eastAsia="en-NZ"/>
        </w:rPr>
        <w:t xml:space="preserve">. </w:t>
      </w:r>
    </w:p>
    <w:p w14:paraId="2589A846" w14:textId="69AFDDFA" w:rsidR="00FC0495" w:rsidRPr="00E5304B" w:rsidRDefault="00FC0495" w:rsidP="00E5304B">
      <w:pPr>
        <w:pStyle w:val="ListBullet3"/>
        <w:numPr>
          <w:ilvl w:val="0"/>
          <w:numId w:val="0"/>
        </w:numPr>
        <w:rPr>
          <w:rFonts w:cstheme="minorHAnsi"/>
          <w:b/>
          <w:szCs w:val="22"/>
        </w:rPr>
      </w:pPr>
      <w:r w:rsidRPr="00E5304B">
        <w:rPr>
          <w:rFonts w:cstheme="minorHAnsi"/>
          <w:b/>
          <w:szCs w:val="22"/>
        </w:rPr>
        <w:t>Is there a better way?</w:t>
      </w:r>
    </w:p>
    <w:p w14:paraId="0FCBF3AF" w14:textId="67854011" w:rsidR="006A1E1F" w:rsidRDefault="00C269D2" w:rsidP="00E5304B">
      <w:pPr>
        <w:pStyle w:val="ListBullet"/>
        <w:numPr>
          <w:ilvl w:val="0"/>
          <w:numId w:val="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One </w:t>
      </w:r>
      <w:r w:rsidR="008252D0" w:rsidRPr="00D902B2">
        <w:rPr>
          <w:rFonts w:cstheme="minorHAnsi"/>
          <w:szCs w:val="22"/>
        </w:rPr>
        <w:t xml:space="preserve">approach for delivering financial support </w:t>
      </w:r>
      <w:r>
        <w:rPr>
          <w:rFonts w:cstheme="minorHAnsi"/>
          <w:szCs w:val="22"/>
        </w:rPr>
        <w:t xml:space="preserve">is an </w:t>
      </w:r>
      <w:r w:rsidR="008252D0" w:rsidRPr="00D902B2">
        <w:rPr>
          <w:rFonts w:cstheme="minorHAnsi"/>
          <w:szCs w:val="22"/>
        </w:rPr>
        <w:t>energy-related income supplement</w:t>
      </w:r>
      <w:r w:rsidR="00FC0495" w:rsidRPr="00D902B2">
        <w:rPr>
          <w:rFonts w:cstheme="minorHAnsi"/>
          <w:szCs w:val="22"/>
        </w:rPr>
        <w:t>. The Labour-New Zealand First coalition government announced a winter energy supplement of $</w:t>
      </w:r>
      <w:r w:rsidR="002139B7" w:rsidRPr="00D902B2">
        <w:rPr>
          <w:rFonts w:cstheme="minorHAnsi"/>
          <w:szCs w:val="22"/>
        </w:rPr>
        <w:t>4</w:t>
      </w:r>
      <w:r w:rsidR="00FC0495" w:rsidRPr="00D902B2">
        <w:rPr>
          <w:rFonts w:cstheme="minorHAnsi"/>
          <w:szCs w:val="22"/>
        </w:rPr>
        <w:t xml:space="preserve">50 for singles and $700 for </w:t>
      </w:r>
      <w:r w:rsidR="002139B7" w:rsidRPr="00D902B2">
        <w:rPr>
          <w:rFonts w:cstheme="minorHAnsi"/>
          <w:szCs w:val="22"/>
        </w:rPr>
        <w:t>couples who quali</w:t>
      </w:r>
      <w:r>
        <w:rPr>
          <w:rFonts w:cstheme="minorHAnsi"/>
          <w:szCs w:val="22"/>
        </w:rPr>
        <w:t>f</w:t>
      </w:r>
      <w:r w:rsidR="002139B7" w:rsidRPr="00D902B2">
        <w:rPr>
          <w:rFonts w:cstheme="minorHAnsi"/>
          <w:szCs w:val="22"/>
        </w:rPr>
        <w:t xml:space="preserve">y – </w:t>
      </w:r>
      <w:r w:rsidR="00996F56">
        <w:rPr>
          <w:rFonts w:cstheme="minorHAnsi"/>
          <w:szCs w:val="22"/>
        </w:rPr>
        <w:t xml:space="preserve"> </w:t>
      </w:r>
      <w:r w:rsidR="002139B7" w:rsidRPr="00D902B2">
        <w:rPr>
          <w:rFonts w:cstheme="minorHAnsi"/>
          <w:szCs w:val="22"/>
        </w:rPr>
        <w:t>beneficiaries and superannuitants.</w:t>
      </w:r>
      <w:r w:rsidR="009B3C5A">
        <w:rPr>
          <w:rFonts w:cstheme="minorHAnsi"/>
          <w:szCs w:val="22"/>
        </w:rPr>
        <w:t xml:space="preserve"> Compared to the low fixed charge, the energy supplement is better</w:t>
      </w:r>
      <w:r w:rsidR="00996F56">
        <w:rPr>
          <w:rFonts w:cstheme="minorHAnsi"/>
          <w:szCs w:val="22"/>
        </w:rPr>
        <w:t xml:space="preserve"> </w:t>
      </w:r>
      <w:r w:rsidR="009B3C5A">
        <w:rPr>
          <w:rFonts w:cstheme="minorHAnsi"/>
          <w:szCs w:val="22"/>
        </w:rPr>
        <w:t xml:space="preserve">targeted approach to helping those </w:t>
      </w:r>
      <w:r w:rsidR="006A1E1F">
        <w:rPr>
          <w:rFonts w:cstheme="minorHAnsi"/>
          <w:szCs w:val="22"/>
        </w:rPr>
        <w:t>pay their power bill.</w:t>
      </w:r>
      <w:r w:rsidR="00996F56">
        <w:rPr>
          <w:rFonts w:cstheme="minorHAnsi"/>
          <w:szCs w:val="22"/>
        </w:rPr>
        <w:t xml:space="preserve"> Now that low-income households are being supported, and technology and better homes are reducing electricity demand, the low-fixed charges must be removed.</w:t>
      </w:r>
    </w:p>
    <w:p w14:paraId="12B659D7" w14:textId="2F23A804" w:rsidR="0045675E" w:rsidRPr="00101E51" w:rsidRDefault="0045675E" w:rsidP="00E5304B">
      <w:pPr>
        <w:pStyle w:val="ListBullet"/>
        <w:numPr>
          <w:ilvl w:val="0"/>
          <w:numId w:val="0"/>
        </w:numPr>
        <w:rPr>
          <w:rFonts w:cstheme="minorHAnsi"/>
          <w:b/>
          <w:szCs w:val="22"/>
        </w:rPr>
      </w:pPr>
      <w:r w:rsidRPr="00101E51">
        <w:rPr>
          <w:rFonts w:cstheme="minorHAnsi"/>
          <w:b/>
          <w:szCs w:val="22"/>
        </w:rPr>
        <w:lastRenderedPageBreak/>
        <w:t>Is this just a way for lines companies to make more money</w:t>
      </w:r>
      <w:r w:rsidR="00101E51">
        <w:rPr>
          <w:rFonts w:cstheme="minorHAnsi"/>
          <w:b/>
          <w:szCs w:val="22"/>
        </w:rPr>
        <w:t>?</w:t>
      </w:r>
    </w:p>
    <w:p w14:paraId="67FBCE6D" w14:textId="72099DCE" w:rsidR="00CB524A" w:rsidRDefault="0045675E" w:rsidP="00E5304B">
      <w:pPr>
        <w:pStyle w:val="ListBullet"/>
        <w:numPr>
          <w:ilvl w:val="0"/>
          <w:numId w:val="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No. Lines companies are natural monopo</w:t>
      </w:r>
      <w:r w:rsidR="00CB524A">
        <w:rPr>
          <w:rFonts w:cstheme="minorHAnsi"/>
          <w:szCs w:val="22"/>
        </w:rPr>
        <w:t>l</w:t>
      </w:r>
      <w:r>
        <w:rPr>
          <w:rFonts w:cstheme="minorHAnsi"/>
          <w:szCs w:val="22"/>
        </w:rPr>
        <w:t>ies and as such the total revenu</w:t>
      </w:r>
      <w:r w:rsidR="00CB524A">
        <w:rPr>
          <w:rFonts w:cstheme="minorHAnsi"/>
          <w:szCs w:val="22"/>
        </w:rPr>
        <w:t>es they can earn are curbed by the Commerce Commission.</w:t>
      </w:r>
      <w:r w:rsidR="00996F56">
        <w:rPr>
          <w:rFonts w:cstheme="minorHAnsi"/>
          <w:szCs w:val="22"/>
        </w:rPr>
        <w:t xml:space="preserve"> Lines companies cannot make more money from the regulations being removed.</w:t>
      </w:r>
    </w:p>
    <w:p w14:paraId="75F7E6E9" w14:textId="42627B3F" w:rsidR="00996F56" w:rsidRDefault="00996F56" w:rsidP="00E5304B">
      <w:pPr>
        <w:pStyle w:val="ListBullet"/>
        <w:numPr>
          <w:ilvl w:val="0"/>
          <w:numId w:val="0"/>
        </w:numPr>
        <w:rPr>
          <w:rFonts w:cstheme="minorHAnsi"/>
          <w:szCs w:val="22"/>
        </w:rPr>
      </w:pPr>
    </w:p>
    <w:p w14:paraId="571EEA70" w14:textId="5CEAFC83" w:rsidR="00996F56" w:rsidRPr="0066455F" w:rsidRDefault="00996F56" w:rsidP="00E5304B">
      <w:pPr>
        <w:pStyle w:val="ListBullet"/>
        <w:numPr>
          <w:ilvl w:val="0"/>
          <w:numId w:val="0"/>
        </w:numPr>
        <w:rPr>
          <w:rFonts w:cstheme="minorHAnsi"/>
          <w:b/>
          <w:szCs w:val="22"/>
        </w:rPr>
      </w:pPr>
      <w:r w:rsidRPr="0066455F">
        <w:rPr>
          <w:rFonts w:cstheme="minorHAnsi"/>
          <w:b/>
          <w:szCs w:val="22"/>
        </w:rPr>
        <w:t>Are there any other issues?</w:t>
      </w:r>
    </w:p>
    <w:p w14:paraId="1B3695C7" w14:textId="5487DD72" w:rsidR="00996F56" w:rsidRDefault="00996F56" w:rsidP="0066455F">
      <w:pPr>
        <w:rPr>
          <w:rFonts w:ascii="Calibri" w:eastAsia="Times New Roman" w:hAnsi="Calibri" w:cs="Calibri"/>
          <w:lang w:eastAsia="en-NZ"/>
        </w:rPr>
      </w:pPr>
      <w:r w:rsidRPr="0066455F">
        <w:rPr>
          <w:rFonts w:ascii="Calibri" w:hAnsi="Calibri" w:cs="Calibri"/>
        </w:rPr>
        <w:t>Yes. Lines companies want to adjust the</w:t>
      </w:r>
      <w:r w:rsidR="0066455F" w:rsidRPr="0066455F">
        <w:rPr>
          <w:rFonts w:ascii="Calibri" w:hAnsi="Calibri" w:cs="Calibri"/>
        </w:rPr>
        <w:t xml:space="preserve"> way they price for their service </w:t>
      </w:r>
      <w:r w:rsidRPr="0066455F">
        <w:rPr>
          <w:rFonts w:ascii="Calibri" w:hAnsi="Calibri" w:cs="Calibri"/>
        </w:rPr>
        <w:t>to reflect new technologies</w:t>
      </w:r>
      <w:r w:rsidR="0066455F" w:rsidRPr="0066455F">
        <w:rPr>
          <w:rFonts w:ascii="Calibri" w:hAnsi="Calibri" w:cs="Calibri"/>
        </w:rPr>
        <w:t>. T</w:t>
      </w:r>
      <w:r w:rsidRPr="0066455F">
        <w:rPr>
          <w:rFonts w:ascii="Calibri" w:eastAsia="Times New Roman" w:hAnsi="Calibri" w:cs="Calibri"/>
          <w:lang w:eastAsia="en-NZ"/>
        </w:rPr>
        <w:t xml:space="preserve">he </w:t>
      </w:r>
      <w:r w:rsidR="0066455F" w:rsidRPr="0066455F">
        <w:rPr>
          <w:rFonts w:ascii="Calibri" w:eastAsia="Times New Roman" w:hAnsi="Calibri" w:cs="Calibri"/>
          <w:lang w:eastAsia="en-NZ"/>
        </w:rPr>
        <w:t xml:space="preserve">changes are </w:t>
      </w:r>
      <w:r w:rsidRPr="0066455F">
        <w:rPr>
          <w:rFonts w:ascii="Calibri" w:eastAsia="Times New Roman" w:hAnsi="Calibri" w:cs="Calibri"/>
          <w:lang w:eastAsia="en-NZ"/>
        </w:rPr>
        <w:t>motivated by the desire to firstly</w:t>
      </w:r>
      <w:r w:rsidR="0066455F" w:rsidRPr="0066455F">
        <w:rPr>
          <w:rFonts w:ascii="Calibri" w:eastAsia="Times New Roman" w:hAnsi="Calibri" w:cs="Calibri"/>
          <w:lang w:eastAsia="en-NZ"/>
        </w:rPr>
        <w:t xml:space="preserve"> </w:t>
      </w:r>
      <w:r w:rsidRPr="00996F56">
        <w:rPr>
          <w:rFonts w:ascii="Calibri" w:eastAsia="Times New Roman" w:hAnsi="Calibri" w:cs="Calibri"/>
          <w:lang w:eastAsia="en-NZ"/>
        </w:rPr>
        <w:t>lessen peaks in demand so as to reduce the need for costly infrastructure upgrades, and secondly, to better align charging with true costs across all consumers.</w:t>
      </w:r>
      <w:r w:rsidR="0066455F">
        <w:rPr>
          <w:rFonts w:ascii="Calibri" w:eastAsia="Times New Roman" w:hAnsi="Calibri" w:cs="Calibri"/>
          <w:lang w:eastAsia="en-NZ"/>
        </w:rPr>
        <w:t xml:space="preserve"> The low-fixed charges are an impediment to introducing these new pricing options.</w:t>
      </w:r>
    </w:p>
    <w:p w14:paraId="7B474104" w14:textId="77963827" w:rsidR="0066455F" w:rsidRDefault="0066455F" w:rsidP="0066455F">
      <w:pPr>
        <w:rPr>
          <w:rFonts w:ascii="Calibri" w:eastAsia="Times New Roman" w:hAnsi="Calibri" w:cs="Calibri"/>
          <w:lang w:eastAsia="en-NZ"/>
        </w:rPr>
      </w:pPr>
    </w:p>
    <w:p w14:paraId="58F51A31" w14:textId="32BB50F0" w:rsidR="0066455F" w:rsidRDefault="0066455F" w:rsidP="0066455F">
      <w:pPr>
        <w:rPr>
          <w:rFonts w:ascii="Calibri" w:eastAsia="Times New Roman" w:hAnsi="Calibri" w:cs="Calibri"/>
          <w:lang w:eastAsia="en-NZ"/>
        </w:rPr>
      </w:pPr>
      <w:r>
        <w:rPr>
          <w:rFonts w:ascii="Calibri" w:eastAsia="Times New Roman" w:hAnsi="Calibri" w:cs="Calibri"/>
          <w:lang w:eastAsia="en-NZ"/>
        </w:rPr>
        <w:t>Ends</w:t>
      </w:r>
    </w:p>
    <w:p w14:paraId="60D506B5" w14:textId="77777777" w:rsidR="0066455F" w:rsidRPr="0066455F" w:rsidRDefault="0066455F" w:rsidP="0066455F">
      <w:pPr>
        <w:rPr>
          <w:rFonts w:ascii="Calibri" w:eastAsia="Times New Roman" w:hAnsi="Calibri" w:cs="Calibri"/>
          <w:lang w:eastAsia="en-NZ"/>
        </w:rPr>
      </w:pPr>
    </w:p>
    <w:p w14:paraId="22662C01" w14:textId="77777777" w:rsidR="0066455F" w:rsidRPr="00996F56" w:rsidRDefault="0066455F" w:rsidP="00996F56">
      <w:pPr>
        <w:spacing w:after="0" w:line="240" w:lineRule="auto"/>
        <w:rPr>
          <w:rFonts w:ascii="Calibri" w:eastAsia="Times New Roman" w:hAnsi="Calibri" w:cs="Calibri"/>
          <w:lang w:eastAsia="en-NZ"/>
        </w:rPr>
      </w:pPr>
    </w:p>
    <w:p w14:paraId="6FB45BAF" w14:textId="10E559CF" w:rsidR="00996F56" w:rsidRDefault="00996F56" w:rsidP="00E5304B">
      <w:pPr>
        <w:pStyle w:val="ListBullet"/>
        <w:numPr>
          <w:ilvl w:val="0"/>
          <w:numId w:val="0"/>
        </w:numPr>
        <w:rPr>
          <w:rFonts w:cstheme="minorHAnsi"/>
          <w:szCs w:val="22"/>
        </w:rPr>
      </w:pPr>
    </w:p>
    <w:p w14:paraId="5B6A1280" w14:textId="77777777" w:rsidR="00996F56" w:rsidRDefault="00996F56" w:rsidP="00E5304B">
      <w:pPr>
        <w:pStyle w:val="ListBullet"/>
        <w:numPr>
          <w:ilvl w:val="0"/>
          <w:numId w:val="0"/>
        </w:numPr>
        <w:rPr>
          <w:rFonts w:cstheme="minorHAnsi"/>
          <w:szCs w:val="22"/>
        </w:rPr>
      </w:pPr>
    </w:p>
    <w:sectPr w:rsidR="00996F56" w:rsidSect="00402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4894" w14:textId="77777777" w:rsidR="00A91E6C" w:rsidRDefault="00A91E6C" w:rsidP="008252D0">
      <w:pPr>
        <w:spacing w:after="0" w:line="240" w:lineRule="auto"/>
      </w:pPr>
      <w:r>
        <w:separator/>
      </w:r>
    </w:p>
  </w:endnote>
  <w:endnote w:type="continuationSeparator" w:id="0">
    <w:p w14:paraId="5F9A9509" w14:textId="77777777" w:rsidR="00A91E6C" w:rsidRDefault="00A91E6C" w:rsidP="0082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C029E" w14:textId="77777777" w:rsidR="00A91E6C" w:rsidRDefault="00A91E6C" w:rsidP="008252D0">
      <w:pPr>
        <w:spacing w:after="0" w:line="240" w:lineRule="auto"/>
      </w:pPr>
      <w:r>
        <w:separator/>
      </w:r>
    </w:p>
  </w:footnote>
  <w:footnote w:type="continuationSeparator" w:id="0">
    <w:p w14:paraId="2F7B539C" w14:textId="77777777" w:rsidR="00A91E6C" w:rsidRDefault="00A91E6C" w:rsidP="00825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4BA3CB0"/>
    <w:lvl w:ilvl="0">
      <w:start w:val="1"/>
      <w:numFmt w:val="bullet"/>
      <w:pStyle w:val="ListBullet3"/>
      <w:lvlText w:val=""/>
      <w:lvlJc w:val="left"/>
      <w:pPr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A6CDCDE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701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E52848"/>
    <w:multiLevelType w:val="multilevel"/>
    <w:tmpl w:val="3D6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30EB9"/>
    <w:multiLevelType w:val="hybridMultilevel"/>
    <w:tmpl w:val="EECA5962"/>
    <w:lvl w:ilvl="0" w:tplc="09567AE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D0"/>
    <w:rsid w:val="00075B0F"/>
    <w:rsid w:val="000A469E"/>
    <w:rsid w:val="000E1E23"/>
    <w:rsid w:val="00101E51"/>
    <w:rsid w:val="00113AA9"/>
    <w:rsid w:val="00116B27"/>
    <w:rsid w:val="00157B35"/>
    <w:rsid w:val="001B02BF"/>
    <w:rsid w:val="002139B7"/>
    <w:rsid w:val="00242764"/>
    <w:rsid w:val="00242F0D"/>
    <w:rsid w:val="002866F2"/>
    <w:rsid w:val="002D55D0"/>
    <w:rsid w:val="00302CB1"/>
    <w:rsid w:val="00317F20"/>
    <w:rsid w:val="003214AB"/>
    <w:rsid w:val="003C2DD2"/>
    <w:rsid w:val="003F1811"/>
    <w:rsid w:val="003F5EF1"/>
    <w:rsid w:val="00402C19"/>
    <w:rsid w:val="00417AC6"/>
    <w:rsid w:val="0044379F"/>
    <w:rsid w:val="0045675E"/>
    <w:rsid w:val="004A4C03"/>
    <w:rsid w:val="004B1E81"/>
    <w:rsid w:val="004B4C0C"/>
    <w:rsid w:val="004D7933"/>
    <w:rsid w:val="004E613C"/>
    <w:rsid w:val="0059282E"/>
    <w:rsid w:val="005B7E36"/>
    <w:rsid w:val="005B7F54"/>
    <w:rsid w:val="005D5858"/>
    <w:rsid w:val="005E054E"/>
    <w:rsid w:val="00611057"/>
    <w:rsid w:val="00617C8C"/>
    <w:rsid w:val="00640C73"/>
    <w:rsid w:val="0066455F"/>
    <w:rsid w:val="0066518E"/>
    <w:rsid w:val="006670C1"/>
    <w:rsid w:val="00676487"/>
    <w:rsid w:val="006A1E1F"/>
    <w:rsid w:val="00730614"/>
    <w:rsid w:val="007411D4"/>
    <w:rsid w:val="00770AB7"/>
    <w:rsid w:val="007A2EA7"/>
    <w:rsid w:val="007B02EF"/>
    <w:rsid w:val="0081617D"/>
    <w:rsid w:val="00820EC5"/>
    <w:rsid w:val="008252D0"/>
    <w:rsid w:val="008506C5"/>
    <w:rsid w:val="0086462D"/>
    <w:rsid w:val="00945AD7"/>
    <w:rsid w:val="0099625B"/>
    <w:rsid w:val="00996F56"/>
    <w:rsid w:val="009A001F"/>
    <w:rsid w:val="009B358F"/>
    <w:rsid w:val="009B3C5A"/>
    <w:rsid w:val="009E710D"/>
    <w:rsid w:val="009E72F9"/>
    <w:rsid w:val="00A64226"/>
    <w:rsid w:val="00A91E6C"/>
    <w:rsid w:val="00AF3B92"/>
    <w:rsid w:val="00AF4BA2"/>
    <w:rsid w:val="00AF6154"/>
    <w:rsid w:val="00B1482C"/>
    <w:rsid w:val="00B177FF"/>
    <w:rsid w:val="00B912A8"/>
    <w:rsid w:val="00BC0465"/>
    <w:rsid w:val="00BC703B"/>
    <w:rsid w:val="00BF65A2"/>
    <w:rsid w:val="00C269D2"/>
    <w:rsid w:val="00C32B8D"/>
    <w:rsid w:val="00CA6AED"/>
    <w:rsid w:val="00CB1689"/>
    <w:rsid w:val="00CB524A"/>
    <w:rsid w:val="00CE1B56"/>
    <w:rsid w:val="00CE3E73"/>
    <w:rsid w:val="00D04B6A"/>
    <w:rsid w:val="00D902B2"/>
    <w:rsid w:val="00D928FB"/>
    <w:rsid w:val="00E0156D"/>
    <w:rsid w:val="00E20834"/>
    <w:rsid w:val="00E5304B"/>
    <w:rsid w:val="00E96D7F"/>
    <w:rsid w:val="00F44876"/>
    <w:rsid w:val="00FC0495"/>
    <w:rsid w:val="00FD653D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6EB1"/>
  <w15:chartTrackingRefBased/>
  <w15:docId w15:val="{692010A2-245F-430D-B360-CC49914C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8252D0"/>
    <w:pPr>
      <w:numPr>
        <w:numId w:val="2"/>
      </w:numPr>
      <w:spacing w:after="120" w:line="240" w:lineRule="auto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8252D0"/>
    <w:pPr>
      <w:numPr>
        <w:numId w:val="3"/>
      </w:numPr>
      <w:tabs>
        <w:tab w:val="num" w:pos="360"/>
      </w:tabs>
      <w:spacing w:after="120" w:line="240" w:lineRule="auto"/>
      <w:ind w:left="0" w:hanging="283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qFormat/>
    <w:rsid w:val="008252D0"/>
    <w:pPr>
      <w:numPr>
        <w:numId w:val="4"/>
      </w:numPr>
      <w:spacing w:after="120" w:line="240" w:lineRule="auto"/>
      <w:ind w:left="990" w:hanging="315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252D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252D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52D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2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2CB1"/>
    <w:pPr>
      <w:ind w:left="720"/>
      <w:contextualSpacing/>
    </w:pPr>
  </w:style>
  <w:style w:type="character" w:customStyle="1" w:styleId="tgc">
    <w:name w:val="_tgc"/>
    <w:basedOn w:val="DefaultParagraphFont"/>
    <w:rsid w:val="00FE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6B8F85A0A494A9C5791F6E846B07C" ma:contentTypeVersion="6" ma:contentTypeDescription="Create a new document." ma:contentTypeScope="" ma:versionID="8423567a8c2579291da4c9a122d80435">
  <xsd:schema xmlns:xsd="http://www.w3.org/2001/XMLSchema" xmlns:xs="http://www.w3.org/2001/XMLSchema" xmlns:p="http://schemas.microsoft.com/office/2006/metadata/properties" xmlns:ns2="7645e92a-84c4-43bd-ba36-6aee51e492f8" xmlns:ns3="05d080dd-df83-484e-8cc9-236f1a07ed51" targetNamespace="http://schemas.microsoft.com/office/2006/metadata/properties" ma:root="true" ma:fieldsID="9b8c09f73dc769266812eb05714d74b6" ns2:_="" ns3:_="">
    <xsd:import namespace="7645e92a-84c4-43bd-ba36-6aee51e492f8"/>
    <xsd:import namespace="05d080dd-df83-484e-8cc9-236f1a07ed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5e92a-84c4-43bd-ba36-6aee51e492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80dd-df83-484e-8cc9-236f1a07e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F770-57E4-4B0C-BE87-113716EEE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FCE95-8B23-4C90-B12C-627146A02E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d080dd-df83-484e-8cc9-236f1a07ed51"/>
    <ds:schemaRef ds:uri="7645e92a-84c4-43bd-ba36-6aee51e492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2CC1F0-3D47-4DF6-BD0E-DE267D74C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5e92a-84c4-43bd-ba36-6aee51e492f8"/>
    <ds:schemaRef ds:uri="05d080dd-df83-484e-8cc9-236f1a07e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7C179-E5AE-419F-B355-61D76267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J Peters</dc:creator>
  <cp:keywords/>
  <dc:description/>
  <cp:lastModifiedBy>Graeme J Peters</cp:lastModifiedBy>
  <cp:revision>84</cp:revision>
  <dcterms:created xsi:type="dcterms:W3CDTF">2018-01-25T00:52:00Z</dcterms:created>
  <dcterms:modified xsi:type="dcterms:W3CDTF">2018-01-25T21:42:00Z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0x0101005686B8F85A0A494A9C5791F6E846B07C</vt:lpwstr>
  </property>
</Properties>
</file>